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0BB7" w14:textId="77777777"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4243F662" wp14:editId="444FDE26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D1EE2" w14:textId="77777777"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A868ECD" w14:textId="77777777"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7215259" w14:textId="77777777"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460EE2E" w14:textId="77777777" w:rsidR="00C42B42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59E5059" w14:textId="77777777" w:rsidR="00C42B42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57D4710" w14:textId="77777777" w:rsidR="001B02C0" w:rsidRPr="0046687F" w:rsidRDefault="001B02C0" w:rsidP="001B02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21C1DC3" w14:textId="77777777" w:rsidR="001B02C0" w:rsidRPr="00CC4302" w:rsidRDefault="001B02C0" w:rsidP="001B02C0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5BAE795C" w14:textId="77777777" w:rsidR="001B02C0" w:rsidRPr="00CC4302" w:rsidRDefault="001B02C0" w:rsidP="001B02C0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B18E3A6CF08F4BD6B327C575EBF7F813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πικοινωνίας" w:value="Δημοσιογραφίας και Μέσων Μαζικής Επικοινωνία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E060B2">
            <w:rPr>
              <w:rStyle w:val="PlaceholderText"/>
            </w:rPr>
            <w:t>Choose an item.</w:t>
          </w:r>
        </w:sdtContent>
      </w:sdt>
    </w:p>
    <w:p w14:paraId="4F72AF1D" w14:textId="77777777" w:rsidR="001B02C0" w:rsidRDefault="001B02C0" w:rsidP="001B02C0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7DB4CC90" w14:textId="77777777" w:rsidR="001B02C0" w:rsidRPr="00CC4302" w:rsidRDefault="001B02C0" w:rsidP="001B02C0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1C18B922" w14:textId="77777777" w:rsidR="001B02C0" w:rsidRPr="00CC4302" w:rsidRDefault="001B02C0" w:rsidP="00311A5F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7B831AE6" w14:textId="77777777" w:rsidR="00C42B42" w:rsidRPr="008C5767" w:rsidRDefault="00C42B42" w:rsidP="00C42B42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6FABE9AE" w14:textId="77777777" w:rsidR="00C42B42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130A96E" w14:textId="77777777"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2E0A61F" w14:textId="77777777" w:rsidR="001B02C0" w:rsidRDefault="005A0866" w:rsidP="00C42B42">
      <w:pPr>
        <w:pStyle w:val="Default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Α17</w:t>
      </w:r>
    </w:p>
    <w:p w14:paraId="6F51BFD6" w14:textId="77777777" w:rsidR="001B02C0" w:rsidRDefault="00C42B42" w:rsidP="00C42B42">
      <w:pPr>
        <w:pStyle w:val="Default"/>
        <w:jc w:val="center"/>
        <w:rPr>
          <w:rFonts w:cstheme="minorHAnsi"/>
          <w:sz w:val="48"/>
          <w:szCs w:val="48"/>
        </w:rPr>
      </w:pPr>
      <w:r w:rsidRPr="00C42B42">
        <w:rPr>
          <w:rFonts w:cstheme="minorHAnsi"/>
          <w:sz w:val="48"/>
          <w:szCs w:val="48"/>
        </w:rPr>
        <w:t xml:space="preserve">Συνοπτική αναφορά των επιδόσεων </w:t>
      </w:r>
    </w:p>
    <w:p w14:paraId="2E396702" w14:textId="77777777" w:rsidR="001B02C0" w:rsidRDefault="00C42B42" w:rsidP="00C42B42">
      <w:pPr>
        <w:pStyle w:val="Default"/>
        <w:jc w:val="center"/>
        <w:rPr>
          <w:rFonts w:cstheme="minorHAnsi"/>
          <w:sz w:val="48"/>
          <w:szCs w:val="48"/>
        </w:rPr>
      </w:pPr>
      <w:r w:rsidRPr="00C42B42">
        <w:rPr>
          <w:rFonts w:cstheme="minorHAnsi"/>
          <w:sz w:val="48"/>
          <w:szCs w:val="48"/>
        </w:rPr>
        <w:t xml:space="preserve">του διδακτικού προσωπικού </w:t>
      </w:r>
    </w:p>
    <w:p w14:paraId="6B3191B7" w14:textId="77777777" w:rsidR="001B02C0" w:rsidRDefault="00C42B42" w:rsidP="00C42B42">
      <w:pPr>
        <w:pStyle w:val="Default"/>
        <w:jc w:val="center"/>
        <w:rPr>
          <w:rFonts w:cstheme="minorHAnsi"/>
          <w:sz w:val="48"/>
          <w:szCs w:val="48"/>
        </w:rPr>
      </w:pPr>
      <w:r w:rsidRPr="00C42B42">
        <w:rPr>
          <w:rFonts w:cstheme="minorHAnsi"/>
          <w:sz w:val="48"/>
          <w:szCs w:val="48"/>
        </w:rPr>
        <w:t xml:space="preserve">σε επιστημονικό -ερευνητικό και διδακτικό έργο, </w:t>
      </w:r>
    </w:p>
    <w:p w14:paraId="67AFF916" w14:textId="77777777" w:rsidR="00C42B42" w:rsidRDefault="00C42B42" w:rsidP="00C42B42">
      <w:pPr>
        <w:pStyle w:val="Default"/>
        <w:jc w:val="center"/>
        <w:rPr>
          <w:sz w:val="22"/>
          <w:szCs w:val="22"/>
        </w:rPr>
      </w:pPr>
      <w:r w:rsidRPr="00C42B42">
        <w:rPr>
          <w:rFonts w:cstheme="minorHAnsi"/>
          <w:sz w:val="48"/>
          <w:szCs w:val="48"/>
        </w:rPr>
        <w:t xml:space="preserve">βάσει και διεθνών αναγνωρισμένων συστημάτων αξιολόγησης επιστημόνων (π.χ. </w:t>
      </w:r>
      <w:proofErr w:type="spellStart"/>
      <w:r w:rsidRPr="00C42B42">
        <w:rPr>
          <w:rFonts w:cstheme="minorHAnsi"/>
          <w:sz w:val="48"/>
          <w:szCs w:val="48"/>
        </w:rPr>
        <w:t>Google</w:t>
      </w:r>
      <w:proofErr w:type="spellEnd"/>
      <w:r w:rsidRPr="00C42B42">
        <w:rPr>
          <w:rFonts w:cstheme="minorHAnsi"/>
          <w:sz w:val="48"/>
          <w:szCs w:val="48"/>
        </w:rPr>
        <w:t xml:space="preserve"> </w:t>
      </w:r>
      <w:proofErr w:type="spellStart"/>
      <w:r w:rsidRPr="00C42B42">
        <w:rPr>
          <w:rFonts w:cstheme="minorHAnsi"/>
          <w:sz w:val="48"/>
          <w:szCs w:val="48"/>
        </w:rPr>
        <w:t>Scholar</w:t>
      </w:r>
      <w:proofErr w:type="spellEnd"/>
      <w:r w:rsidRPr="00C42B42">
        <w:rPr>
          <w:rFonts w:cstheme="minorHAnsi"/>
          <w:sz w:val="48"/>
          <w:szCs w:val="48"/>
        </w:rPr>
        <w:t xml:space="preserve">, </w:t>
      </w:r>
      <w:proofErr w:type="spellStart"/>
      <w:r w:rsidRPr="00C42B42">
        <w:rPr>
          <w:rFonts w:cstheme="minorHAnsi"/>
          <w:sz w:val="48"/>
          <w:szCs w:val="48"/>
        </w:rPr>
        <w:t>Scopus</w:t>
      </w:r>
      <w:proofErr w:type="spellEnd"/>
      <w:r w:rsidRPr="00C42B42">
        <w:rPr>
          <w:rFonts w:cstheme="minorHAnsi"/>
          <w:sz w:val="48"/>
          <w:szCs w:val="48"/>
        </w:rPr>
        <w:t xml:space="preserve">, </w:t>
      </w:r>
      <w:proofErr w:type="spellStart"/>
      <w:r w:rsidRPr="00C42B42">
        <w:rPr>
          <w:rFonts w:cstheme="minorHAnsi"/>
          <w:sz w:val="48"/>
          <w:szCs w:val="48"/>
        </w:rPr>
        <w:t>κ.ο.κ.</w:t>
      </w:r>
      <w:proofErr w:type="spellEnd"/>
      <w:r w:rsidRPr="00C42B42">
        <w:rPr>
          <w:rFonts w:cstheme="minorHAnsi"/>
          <w:sz w:val="48"/>
          <w:szCs w:val="48"/>
        </w:rPr>
        <w:t>)</w:t>
      </w:r>
      <w:r>
        <w:rPr>
          <w:sz w:val="22"/>
          <w:szCs w:val="22"/>
        </w:rPr>
        <w:t xml:space="preserve"> </w:t>
      </w:r>
    </w:p>
    <w:p w14:paraId="64F3B880" w14:textId="77777777" w:rsidR="00C42B42" w:rsidRPr="008C5767" w:rsidRDefault="00C42B42" w:rsidP="00C42B42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74F9FBD6" w14:textId="77777777"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53F2BD1" w14:textId="77777777" w:rsidR="00C42B42" w:rsidRPr="0046687F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380BA21" w14:textId="77777777" w:rsidR="00C42B42" w:rsidRDefault="00C42B42" w:rsidP="00C42B4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C716F97" w14:textId="77777777" w:rsidR="00F655EB" w:rsidRPr="0064124B" w:rsidRDefault="00F655EB" w:rsidP="00F655EB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bookmarkStart w:id="0" w:name="_Hlk150758980"/>
      <w:r w:rsidRPr="00A8785F">
        <w:rPr>
          <w:rFonts w:ascii="Calibri" w:eastAsia="Calibri" w:hAnsi="Calibri" w:cs="Calibri"/>
          <w:sz w:val="32"/>
          <w:szCs w:val="32"/>
        </w:rPr>
        <w:t>ΗΗ</w:t>
      </w:r>
      <w:r w:rsidRPr="0064124B">
        <w:rPr>
          <w:rFonts w:ascii="Calibri" w:eastAsia="Calibri" w:hAnsi="Calibri" w:cs="Calibri"/>
          <w:sz w:val="32"/>
          <w:szCs w:val="32"/>
        </w:rPr>
        <w:t>/</w:t>
      </w:r>
      <w:sdt>
        <w:sdtPr>
          <w:rPr>
            <w:rFonts w:ascii="Calibri" w:eastAsia="Calibri" w:hAnsi="Calibri" w:cs="Calibri"/>
            <w:sz w:val="32"/>
            <w:szCs w:val="32"/>
          </w:rPr>
          <w:alias w:val="Μήνας"/>
          <w:tag w:val="Μήνας"/>
          <w:id w:val="159352052"/>
          <w:placeholder>
            <w:docPart w:val="97EE644E321C468F8731B7FDB5CFBFC9"/>
          </w:placeholder>
          <w:comboBox>
            <w:listItem w:value="Choose an item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πτέμβριος" w:value="Σ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Ιανουάριος</w:t>
          </w:r>
        </w:sdtContent>
      </w:sdt>
      <w:r w:rsidRPr="0064124B">
        <w:rPr>
          <w:rFonts w:ascii="Calibri" w:eastAsia="Calibri" w:hAnsi="Calibri" w:cs="Calibri"/>
          <w:sz w:val="32"/>
          <w:szCs w:val="32"/>
        </w:rPr>
        <w:t xml:space="preserve"> /</w:t>
      </w:r>
      <w:bookmarkEnd w:id="0"/>
      <w:r w:rsidRPr="0064124B">
        <w:rPr>
          <w:rFonts w:ascii="Calibri" w:eastAsia="Calibri" w:hAnsi="Calibri" w:cs="Calibri"/>
          <w:sz w:val="32"/>
          <w:szCs w:val="32"/>
        </w:rPr>
        <w:t xml:space="preserve"> </w:t>
      </w:r>
      <w:sdt>
        <w:sdtPr>
          <w:rPr>
            <w:rFonts w:ascii="Calibri" w:eastAsia="Calibri" w:hAnsi="Calibri" w:cs="Calibri"/>
            <w:sz w:val="32"/>
            <w:szCs w:val="32"/>
          </w:rPr>
          <w:alias w:val="Έτος"/>
          <w:tag w:val="Έτος"/>
          <w:id w:val="1244149905"/>
          <w:placeholder>
            <w:docPart w:val="97EE644E321C468F8731B7FDB5CFBFC9"/>
          </w:placeholder>
          <w:comboBox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2024</w:t>
          </w:r>
        </w:sdtContent>
      </w:sdt>
    </w:p>
    <w:p w14:paraId="76D2A109" w14:textId="77777777" w:rsidR="00846910" w:rsidRDefault="00846910" w:rsidP="00C42B42">
      <w:pPr>
        <w:jc w:val="center"/>
        <w:rPr>
          <w:rFonts w:cstheme="minorHAnsi"/>
          <w:sz w:val="32"/>
          <w:szCs w:val="32"/>
        </w:rPr>
        <w:sectPr w:rsidR="00846910" w:rsidSect="00CF3C14">
          <w:footerReference w:type="default" r:id="rId8"/>
          <w:pgSz w:w="11906" w:h="16838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0978C46B" w14:textId="77777777" w:rsidR="004A2FAC" w:rsidRPr="004A2FAC" w:rsidRDefault="004A2FAC" w:rsidP="004A2FAC">
      <w:pPr>
        <w:shd w:val="clear" w:color="auto" w:fill="D9D9D9" w:themeFill="background1" w:themeFillShade="D9"/>
        <w:spacing w:before="60" w:after="60" w:line="360" w:lineRule="auto"/>
        <w:ind w:left="-993" w:right="-1068"/>
        <w:jc w:val="both"/>
        <w:rPr>
          <w:rFonts w:cstheme="minorHAnsi"/>
          <w:i/>
          <w:iCs/>
          <w:sz w:val="20"/>
          <w:szCs w:val="20"/>
          <w:u w:val="single"/>
          <w:lang w:bidi="he-IL"/>
        </w:rPr>
      </w:pPr>
      <w:r w:rsidRPr="004A2FAC">
        <w:rPr>
          <w:rFonts w:cstheme="minorHAnsi"/>
          <w:i/>
          <w:iCs/>
          <w:sz w:val="20"/>
          <w:szCs w:val="20"/>
          <w:u w:val="single"/>
          <w:lang w:bidi="he-IL"/>
        </w:rPr>
        <w:t>Οδηγίες:</w:t>
      </w:r>
    </w:p>
    <w:p w14:paraId="7913F0F1" w14:textId="77777777" w:rsidR="004A2FAC" w:rsidRDefault="00846910" w:rsidP="004A2FAC">
      <w:pPr>
        <w:shd w:val="clear" w:color="auto" w:fill="D9D9D9" w:themeFill="background1" w:themeFillShade="D9"/>
        <w:spacing w:before="60" w:after="60" w:line="360" w:lineRule="auto"/>
        <w:ind w:left="-993" w:right="-1068"/>
        <w:jc w:val="both"/>
        <w:rPr>
          <w:rFonts w:cstheme="minorHAnsi"/>
          <w:i/>
          <w:iCs/>
          <w:sz w:val="20"/>
          <w:szCs w:val="20"/>
          <w:lang w:bidi="he-IL"/>
        </w:rPr>
      </w:pPr>
      <w:r w:rsidRPr="00A05BA2">
        <w:rPr>
          <w:rFonts w:cstheme="minorHAnsi"/>
          <w:i/>
          <w:iCs/>
          <w:sz w:val="20"/>
          <w:szCs w:val="20"/>
          <w:lang w:bidi="he-IL"/>
        </w:rPr>
        <w:t>Για διευκόλυνσή σας, ακολούθως παρατίθεται Πίνακας για το Διδακτικό Προσωπικό, τον οποίο μπορείτε να αξιοποιήσετε, αν επιθυμείτε, καταγράφοντας στα σχετικά πεδία τα απαραίτητα στοιχεία.</w:t>
      </w:r>
    </w:p>
    <w:p w14:paraId="0D0F56F9" w14:textId="77777777" w:rsidR="00846910" w:rsidRPr="00A05BA2" w:rsidRDefault="004A2FAC" w:rsidP="004A2FAC">
      <w:pPr>
        <w:shd w:val="clear" w:color="auto" w:fill="D9D9D9" w:themeFill="background1" w:themeFillShade="D9"/>
        <w:spacing w:before="60" w:after="60" w:line="360" w:lineRule="auto"/>
        <w:ind w:left="-993" w:right="-1068"/>
        <w:jc w:val="both"/>
        <w:rPr>
          <w:rFonts w:cstheme="minorHAnsi"/>
          <w:i/>
          <w:iCs/>
          <w:sz w:val="20"/>
          <w:szCs w:val="20"/>
          <w:lang w:bidi="he-IL"/>
        </w:rPr>
      </w:pPr>
      <w:r w:rsidRPr="00EE66CB">
        <w:rPr>
          <w:rFonts w:eastAsia="Calibri" w:cstheme="minorHAnsi"/>
          <w:i/>
          <w:iCs/>
          <w:sz w:val="20"/>
          <w:szCs w:val="20"/>
          <w:u w:val="single"/>
        </w:rPr>
        <w:t>Παρακαλείσθε να διαγράψετε</w:t>
      </w:r>
      <w:r>
        <w:rPr>
          <w:rFonts w:eastAsia="Calibri" w:cstheme="minorHAnsi"/>
          <w:i/>
          <w:iCs/>
          <w:sz w:val="20"/>
          <w:szCs w:val="20"/>
          <w:u w:val="single"/>
        </w:rPr>
        <w:t xml:space="preserve"> όλες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 xml:space="preserve"> τις οδηγίες από τ</w:t>
      </w:r>
      <w:r>
        <w:rPr>
          <w:rFonts w:eastAsia="Calibri" w:cstheme="minorHAnsi"/>
          <w:i/>
          <w:iCs/>
          <w:sz w:val="20"/>
          <w:szCs w:val="20"/>
          <w:u w:val="single"/>
        </w:rPr>
        <w:t>ο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 xml:space="preserve"> υποβαλλόμεν</w:t>
      </w:r>
      <w:r>
        <w:rPr>
          <w:rFonts w:eastAsia="Calibri" w:cstheme="minorHAnsi"/>
          <w:i/>
          <w:iCs/>
          <w:sz w:val="20"/>
          <w:szCs w:val="20"/>
          <w:u w:val="single"/>
        </w:rPr>
        <w:t>ο Παράρτημα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>.</w:t>
      </w:r>
    </w:p>
    <w:tbl>
      <w:tblPr>
        <w:tblStyle w:val="TableGrid"/>
        <w:tblW w:w="16020" w:type="dxa"/>
        <w:tblInd w:w="-995" w:type="dxa"/>
        <w:tblLook w:val="04A0" w:firstRow="1" w:lastRow="0" w:firstColumn="1" w:lastColumn="0" w:noHBand="0" w:noVBand="1"/>
      </w:tblPr>
      <w:tblGrid>
        <w:gridCol w:w="806"/>
        <w:gridCol w:w="1577"/>
        <w:gridCol w:w="1577"/>
        <w:gridCol w:w="1620"/>
        <w:gridCol w:w="1710"/>
        <w:gridCol w:w="1710"/>
        <w:gridCol w:w="1499"/>
        <w:gridCol w:w="1124"/>
        <w:gridCol w:w="1078"/>
        <w:gridCol w:w="1705"/>
        <w:gridCol w:w="1614"/>
      </w:tblGrid>
      <w:tr w:rsidR="00846910" w:rsidRPr="001B02C0" w14:paraId="2082E518" w14:textId="77777777" w:rsidTr="00846910">
        <w:tc>
          <w:tcPr>
            <w:tcW w:w="16020" w:type="dxa"/>
            <w:gridSpan w:val="11"/>
            <w:shd w:val="clear" w:color="auto" w:fill="D9E2F3" w:themeFill="accent1" w:themeFillTint="33"/>
          </w:tcPr>
          <w:p w14:paraId="20884708" w14:textId="77777777" w:rsidR="00846910" w:rsidRPr="00846910" w:rsidRDefault="0084691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6910">
              <w:rPr>
                <w:rFonts w:cstheme="minorHAnsi"/>
                <w:b/>
                <w:bCs/>
                <w:sz w:val="24"/>
                <w:szCs w:val="24"/>
              </w:rPr>
              <w:t>ΕΠΙΔΟΣΕΙΣ ΔΙΔΑΚΤΙΚΟΥ ΠΡΟΣΩΠΙΚΟΥ</w:t>
            </w:r>
          </w:p>
          <w:p w14:paraId="2719B6B4" w14:textId="77777777" w:rsidR="00846910" w:rsidRPr="00846910" w:rsidRDefault="00846910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46910">
              <w:rPr>
                <w:rFonts w:cstheme="minorHAnsi"/>
                <w:b/>
                <w:bCs/>
                <w:sz w:val="24"/>
                <w:szCs w:val="24"/>
              </w:rPr>
              <w:t>ΣΕ ΕΠΙΣΤΗΜΟΝΙΚΟ – ΕΡΕΥΝΗΤΙΚΟ &amp; ΔΙΔΑΚΤΙΚΟ ΕΡΓΟ</w:t>
            </w:r>
          </w:p>
        </w:tc>
      </w:tr>
      <w:tr w:rsidR="000575C1" w:rsidRPr="001B02C0" w14:paraId="3E5338E9" w14:textId="77777777" w:rsidTr="009C3F87">
        <w:tc>
          <w:tcPr>
            <w:tcW w:w="806" w:type="dxa"/>
          </w:tcPr>
          <w:p w14:paraId="589B8B0E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Α/Α</w:t>
            </w:r>
          </w:p>
        </w:tc>
        <w:tc>
          <w:tcPr>
            <w:tcW w:w="1577" w:type="dxa"/>
          </w:tcPr>
          <w:p w14:paraId="623280E9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ΕΠΩΝΥΜΟ</w:t>
            </w:r>
          </w:p>
        </w:tc>
        <w:tc>
          <w:tcPr>
            <w:tcW w:w="1577" w:type="dxa"/>
          </w:tcPr>
          <w:p w14:paraId="468848E7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ΌΝΟΜΑ</w:t>
            </w:r>
          </w:p>
        </w:tc>
        <w:tc>
          <w:tcPr>
            <w:tcW w:w="1620" w:type="dxa"/>
          </w:tcPr>
          <w:p w14:paraId="7561B316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ΑΡΙΘΜΟΣ ΆΡΘΡΩΝ</w:t>
            </w:r>
          </w:p>
          <w:p w14:paraId="402045C8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ΣΕ ΕΠΙΣΤΗΜΟΝΙΚΑ ΠΕΡΙΟΔΙΚΑ</w:t>
            </w:r>
          </w:p>
          <w:p w14:paraId="3121EDFD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2022 &amp; 2023</w:t>
            </w:r>
          </w:p>
        </w:tc>
        <w:tc>
          <w:tcPr>
            <w:tcW w:w="1710" w:type="dxa"/>
          </w:tcPr>
          <w:p w14:paraId="7DB3BEB3" w14:textId="77777777" w:rsidR="000575C1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ΑΡΙΘΜΟΣ ΒΙΒΛΙΩΝ</w:t>
            </w:r>
          </w:p>
          <w:p w14:paraId="73A7D747" w14:textId="77777777" w:rsidR="000575C1" w:rsidRPr="008059E8" w:rsidRDefault="000575C1" w:rsidP="008059E8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/</w:t>
            </w:r>
            <w:r>
              <w:rPr>
                <w:rFonts w:cstheme="minorHAnsi"/>
                <w:b/>
                <w:bCs/>
                <w:sz w:val="17"/>
                <w:szCs w:val="17"/>
              </w:rPr>
              <w:t xml:space="preserve"> </w:t>
            </w:r>
            <w:r w:rsidRPr="008059E8">
              <w:rPr>
                <w:rFonts w:cstheme="minorHAnsi"/>
                <w:b/>
                <w:bCs/>
                <w:sz w:val="17"/>
                <w:szCs w:val="17"/>
              </w:rPr>
              <w:t>ΚΕΦΑΛΑΙΩΝ</w:t>
            </w:r>
            <w:r>
              <w:rPr>
                <w:rFonts w:cstheme="minorHAnsi"/>
                <w:b/>
                <w:bCs/>
                <w:sz w:val="17"/>
                <w:szCs w:val="17"/>
              </w:rPr>
              <w:t xml:space="preserve"> </w:t>
            </w:r>
            <w:r w:rsidRPr="008059E8">
              <w:rPr>
                <w:rFonts w:cstheme="minorHAnsi"/>
                <w:b/>
                <w:bCs/>
                <w:sz w:val="17"/>
                <w:szCs w:val="17"/>
              </w:rPr>
              <w:t xml:space="preserve">ΣΕ </w:t>
            </w:r>
            <w:r>
              <w:rPr>
                <w:rFonts w:cstheme="minorHAnsi"/>
                <w:b/>
                <w:bCs/>
                <w:sz w:val="17"/>
                <w:szCs w:val="17"/>
                <w:lang w:val="en-US"/>
              </w:rPr>
              <w:t>B</w:t>
            </w:r>
            <w:r w:rsidRPr="008059E8">
              <w:rPr>
                <w:rFonts w:cstheme="minorHAnsi"/>
                <w:b/>
                <w:bCs/>
                <w:sz w:val="17"/>
                <w:szCs w:val="17"/>
              </w:rPr>
              <w:t>ΙΒΛΙΑ</w:t>
            </w:r>
          </w:p>
          <w:p w14:paraId="08FAC18C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2022 &amp; 2023</w:t>
            </w:r>
          </w:p>
        </w:tc>
        <w:tc>
          <w:tcPr>
            <w:tcW w:w="1710" w:type="dxa"/>
          </w:tcPr>
          <w:p w14:paraId="16DFC9FD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 xml:space="preserve">ΑΡΙΘΜΟΣ ΆΡΘΡΩΝ ΣΕ ΕΠΙΣΤΗΜΟΝΙΚΑ ΠΕΡΙΟΔΙΚΑ </w:t>
            </w:r>
          </w:p>
          <w:p w14:paraId="2254B63E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i/>
                <w:iCs/>
                <w:sz w:val="17"/>
                <w:szCs w:val="17"/>
              </w:rPr>
            </w:pPr>
            <w:r w:rsidRPr="008059E8">
              <w:rPr>
                <w:rFonts w:cstheme="minorHAnsi"/>
                <w:i/>
                <w:iCs/>
                <w:sz w:val="17"/>
                <w:szCs w:val="17"/>
              </w:rPr>
              <w:t>Σ</w:t>
            </w:r>
            <w:r>
              <w:rPr>
                <w:rFonts w:cstheme="minorHAnsi"/>
                <w:i/>
                <w:iCs/>
                <w:sz w:val="17"/>
                <w:szCs w:val="17"/>
              </w:rPr>
              <w:t>υνολικά</w:t>
            </w:r>
          </w:p>
        </w:tc>
        <w:tc>
          <w:tcPr>
            <w:tcW w:w="1499" w:type="dxa"/>
          </w:tcPr>
          <w:p w14:paraId="26E03F5E" w14:textId="77777777" w:rsidR="000575C1" w:rsidRPr="008059E8" w:rsidRDefault="000575C1" w:rsidP="008059E8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ΑΡΙΘΜΟΣ ΒΙΒΛΙΩΝ</w:t>
            </w:r>
            <w:r>
              <w:rPr>
                <w:rFonts w:cstheme="minorHAnsi"/>
                <w:b/>
                <w:bCs/>
                <w:sz w:val="17"/>
                <w:szCs w:val="17"/>
              </w:rPr>
              <w:t xml:space="preserve"> </w:t>
            </w:r>
            <w:r w:rsidRPr="008059E8">
              <w:rPr>
                <w:rFonts w:cstheme="minorHAnsi"/>
                <w:b/>
                <w:bCs/>
                <w:sz w:val="17"/>
                <w:szCs w:val="17"/>
              </w:rPr>
              <w:t>/</w:t>
            </w:r>
            <w:r>
              <w:rPr>
                <w:rFonts w:cstheme="minorHAnsi"/>
                <w:b/>
                <w:bCs/>
                <w:sz w:val="17"/>
                <w:szCs w:val="17"/>
              </w:rPr>
              <w:t xml:space="preserve"> </w:t>
            </w:r>
            <w:r w:rsidRPr="008059E8">
              <w:rPr>
                <w:rFonts w:cstheme="minorHAnsi"/>
                <w:b/>
                <w:bCs/>
                <w:sz w:val="17"/>
                <w:szCs w:val="17"/>
              </w:rPr>
              <w:t>ΚΕΦΑΛΑΙΩΝ</w:t>
            </w:r>
            <w:r>
              <w:rPr>
                <w:rFonts w:cstheme="minorHAnsi"/>
                <w:b/>
                <w:bCs/>
                <w:sz w:val="17"/>
                <w:szCs w:val="17"/>
              </w:rPr>
              <w:t xml:space="preserve"> </w:t>
            </w:r>
            <w:r w:rsidRPr="008059E8">
              <w:rPr>
                <w:rFonts w:cstheme="minorHAnsi"/>
                <w:b/>
                <w:bCs/>
                <w:sz w:val="17"/>
                <w:szCs w:val="17"/>
              </w:rPr>
              <w:t>ΣΕ ΒΙΒΛΙΑ</w:t>
            </w:r>
          </w:p>
          <w:p w14:paraId="03EBC0A2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ΣΥΝΟΛΙΚΑ</w:t>
            </w:r>
          </w:p>
        </w:tc>
        <w:tc>
          <w:tcPr>
            <w:tcW w:w="1124" w:type="dxa"/>
          </w:tcPr>
          <w:p w14:paraId="0649C545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  <w:lang w:val="en-US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ΑΝΑΦΟΡΕΣ</w:t>
            </w: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 xml:space="preserve"> (SCOPUS) </w:t>
            </w:r>
          </w:p>
          <w:p w14:paraId="5721A74E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8059E8">
              <w:rPr>
                <w:rFonts w:cstheme="minorHAnsi"/>
                <w:i/>
                <w:iCs/>
                <w:sz w:val="17"/>
                <w:szCs w:val="17"/>
                <w:lang w:val="en-US"/>
              </w:rPr>
              <w:t xml:space="preserve">Exclude </w:t>
            </w:r>
            <w:proofErr w:type="spellStart"/>
            <w:r w:rsidRPr="008059E8">
              <w:rPr>
                <w:rFonts w:cstheme="minorHAnsi"/>
                <w:i/>
                <w:iCs/>
                <w:sz w:val="17"/>
                <w:szCs w:val="17"/>
                <w:lang w:val="en-US"/>
              </w:rPr>
              <w:t>self citations</w:t>
            </w:r>
            <w:proofErr w:type="spellEnd"/>
            <w:r w:rsidRPr="008059E8">
              <w:rPr>
                <w:rFonts w:cstheme="minorHAnsi"/>
                <w:i/>
                <w:iCs/>
                <w:sz w:val="17"/>
                <w:szCs w:val="17"/>
                <w:lang w:val="en-US"/>
              </w:rPr>
              <w:t xml:space="preserve"> of all authors</w:t>
            </w:r>
          </w:p>
        </w:tc>
        <w:tc>
          <w:tcPr>
            <w:tcW w:w="1078" w:type="dxa"/>
          </w:tcPr>
          <w:p w14:paraId="411C40DD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  <w:lang w:val="en-US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>H-INDEX (SCOPUS)</w:t>
            </w:r>
          </w:p>
          <w:p w14:paraId="73F13CD8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i/>
                <w:iCs/>
                <w:sz w:val="17"/>
                <w:szCs w:val="17"/>
                <w:lang w:val="en-US"/>
              </w:rPr>
            </w:pPr>
            <w:r w:rsidRPr="008059E8">
              <w:rPr>
                <w:rFonts w:cstheme="minorHAnsi"/>
                <w:i/>
                <w:iCs/>
                <w:sz w:val="17"/>
                <w:szCs w:val="17"/>
                <w:lang w:val="en-US"/>
              </w:rPr>
              <w:t xml:space="preserve">Exclude </w:t>
            </w:r>
            <w:proofErr w:type="spellStart"/>
            <w:r w:rsidRPr="008059E8">
              <w:rPr>
                <w:rFonts w:cstheme="minorHAnsi"/>
                <w:i/>
                <w:iCs/>
                <w:sz w:val="17"/>
                <w:szCs w:val="17"/>
                <w:lang w:val="en-US"/>
              </w:rPr>
              <w:t>self citations</w:t>
            </w:r>
            <w:proofErr w:type="spellEnd"/>
            <w:r w:rsidRPr="008059E8">
              <w:rPr>
                <w:rFonts w:cstheme="minorHAnsi"/>
                <w:i/>
                <w:iCs/>
                <w:sz w:val="17"/>
                <w:szCs w:val="17"/>
                <w:lang w:val="en-US"/>
              </w:rPr>
              <w:t xml:space="preserve"> of all authors </w:t>
            </w:r>
          </w:p>
        </w:tc>
        <w:tc>
          <w:tcPr>
            <w:tcW w:w="1705" w:type="dxa"/>
          </w:tcPr>
          <w:p w14:paraId="08B80D27" w14:textId="77777777" w:rsidR="000575C1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ΑΝΑΦΟΡΕΣ</w:t>
            </w:r>
          </w:p>
          <w:p w14:paraId="17DD4D30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(</w:t>
            </w: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>GO</w:t>
            </w:r>
            <w:r>
              <w:rPr>
                <w:rFonts w:cstheme="minorHAnsi"/>
                <w:b/>
                <w:bCs/>
                <w:sz w:val="17"/>
                <w:szCs w:val="17"/>
                <w:lang w:val="en-US"/>
              </w:rPr>
              <w:t>O</w:t>
            </w: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 xml:space="preserve">GLE SCHOLAR) </w:t>
            </w:r>
          </w:p>
          <w:p w14:paraId="1FE6F0DF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614" w:type="dxa"/>
          </w:tcPr>
          <w:p w14:paraId="79B36AF5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  <w:lang w:val="en-US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>H-INDEX</w:t>
            </w:r>
          </w:p>
          <w:p w14:paraId="731B31EF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 w:rsidRPr="008059E8">
              <w:rPr>
                <w:rFonts w:cstheme="minorHAnsi"/>
                <w:b/>
                <w:bCs/>
                <w:sz w:val="17"/>
                <w:szCs w:val="17"/>
              </w:rPr>
              <w:t>(</w:t>
            </w: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>GO</w:t>
            </w:r>
            <w:r>
              <w:rPr>
                <w:rFonts w:cstheme="minorHAnsi"/>
                <w:b/>
                <w:bCs/>
                <w:sz w:val="17"/>
                <w:szCs w:val="17"/>
                <w:lang w:val="en-US"/>
              </w:rPr>
              <w:t>O</w:t>
            </w:r>
            <w:r w:rsidRPr="008059E8">
              <w:rPr>
                <w:rFonts w:cstheme="minorHAnsi"/>
                <w:b/>
                <w:bCs/>
                <w:sz w:val="17"/>
                <w:szCs w:val="17"/>
                <w:lang w:val="en-US"/>
              </w:rPr>
              <w:t xml:space="preserve">GLE SCHOLAR) </w:t>
            </w:r>
          </w:p>
          <w:p w14:paraId="7557A49E" w14:textId="77777777" w:rsidR="000575C1" w:rsidRPr="008059E8" w:rsidRDefault="000575C1" w:rsidP="001B02C0">
            <w:pPr>
              <w:spacing w:line="360" w:lineRule="auto"/>
              <w:jc w:val="center"/>
              <w:rPr>
                <w:rFonts w:cstheme="minorHAnsi"/>
                <w:b/>
                <w:bCs/>
                <w:sz w:val="17"/>
                <w:szCs w:val="17"/>
                <w:lang w:val="en-US"/>
              </w:rPr>
            </w:pPr>
          </w:p>
        </w:tc>
      </w:tr>
      <w:tr w:rsidR="000575C1" w:rsidRPr="001B02C0" w14:paraId="5D8667BD" w14:textId="77777777" w:rsidTr="00C24C99">
        <w:tc>
          <w:tcPr>
            <w:tcW w:w="806" w:type="dxa"/>
          </w:tcPr>
          <w:p w14:paraId="19BB11B2" w14:textId="77777777" w:rsidR="000575C1" w:rsidRPr="001B02C0" w:rsidRDefault="000575C1" w:rsidP="001B02C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38A2A558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52ADE5FA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14:paraId="745C8CD2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1D934ECD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3742C15A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</w:tcPr>
          <w:p w14:paraId="170059FD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</w:tcPr>
          <w:p w14:paraId="0388EC8C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</w:tcPr>
          <w:p w14:paraId="36E75BBA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</w:tcPr>
          <w:p w14:paraId="64B6B021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</w:tcPr>
          <w:p w14:paraId="4F8FDFB8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0575C1" w:rsidRPr="001B02C0" w14:paraId="64BD3077" w14:textId="77777777" w:rsidTr="007E6C95">
        <w:tc>
          <w:tcPr>
            <w:tcW w:w="806" w:type="dxa"/>
          </w:tcPr>
          <w:p w14:paraId="0846ABF5" w14:textId="77777777" w:rsidR="000575C1" w:rsidRPr="001B02C0" w:rsidRDefault="000575C1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1A3F97DE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14B1EC87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14:paraId="08CBB876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0A7029F0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0C058FF7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</w:tcPr>
          <w:p w14:paraId="4C70BDE9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</w:tcPr>
          <w:p w14:paraId="1C3282EA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</w:tcPr>
          <w:p w14:paraId="58D51ABB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</w:tcPr>
          <w:p w14:paraId="026F5BF8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</w:tcPr>
          <w:p w14:paraId="0527D904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0575C1" w:rsidRPr="001B02C0" w14:paraId="27801A70" w14:textId="77777777" w:rsidTr="006174DD">
        <w:tc>
          <w:tcPr>
            <w:tcW w:w="806" w:type="dxa"/>
          </w:tcPr>
          <w:p w14:paraId="48F93709" w14:textId="77777777" w:rsidR="000575C1" w:rsidRPr="001B02C0" w:rsidRDefault="000575C1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1BC141D1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6006B7D4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14:paraId="7CC73619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0173677B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435579AE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</w:tcPr>
          <w:p w14:paraId="4129D131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</w:tcPr>
          <w:p w14:paraId="7C4B26F4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</w:tcPr>
          <w:p w14:paraId="6A225CE4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</w:tcPr>
          <w:p w14:paraId="43529994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</w:tcPr>
          <w:p w14:paraId="52DA9B2E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0575C1" w:rsidRPr="001B02C0" w14:paraId="185FB019" w14:textId="77777777" w:rsidTr="00064E44">
        <w:tc>
          <w:tcPr>
            <w:tcW w:w="806" w:type="dxa"/>
          </w:tcPr>
          <w:p w14:paraId="788315A6" w14:textId="77777777" w:rsidR="000575C1" w:rsidRPr="001B02C0" w:rsidRDefault="000575C1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57E26EC6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24C08A4F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14:paraId="0986AD27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0EAD6A57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2DD555C9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</w:tcPr>
          <w:p w14:paraId="6C48D31D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</w:tcPr>
          <w:p w14:paraId="40D7EA3C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</w:tcPr>
          <w:p w14:paraId="3641CC73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</w:tcPr>
          <w:p w14:paraId="154D2AA7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</w:tcPr>
          <w:p w14:paraId="4C69F819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0575C1" w:rsidRPr="001B02C0" w14:paraId="21D7B7AD" w14:textId="77777777" w:rsidTr="008E4C82">
        <w:tc>
          <w:tcPr>
            <w:tcW w:w="806" w:type="dxa"/>
          </w:tcPr>
          <w:p w14:paraId="29F380D5" w14:textId="77777777" w:rsidR="000575C1" w:rsidRPr="001B02C0" w:rsidRDefault="000575C1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7DA2255F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50809DFA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14:paraId="71397262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43E60F64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6BE9377B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</w:tcPr>
          <w:p w14:paraId="6D0266D0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</w:tcPr>
          <w:p w14:paraId="102F2098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</w:tcPr>
          <w:p w14:paraId="7B021166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</w:tcPr>
          <w:p w14:paraId="19628060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</w:tcPr>
          <w:p w14:paraId="72E3A256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0575C1" w:rsidRPr="001B02C0" w14:paraId="67FA3703" w14:textId="77777777" w:rsidTr="002F30AF">
        <w:tc>
          <w:tcPr>
            <w:tcW w:w="806" w:type="dxa"/>
          </w:tcPr>
          <w:p w14:paraId="6BAE3A31" w14:textId="77777777" w:rsidR="000575C1" w:rsidRPr="001B02C0" w:rsidRDefault="000575C1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15FB5B8B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66F3B325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14:paraId="2E2C6F81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79BE7244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1A3282B5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</w:tcPr>
          <w:p w14:paraId="1ECD11BA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</w:tcPr>
          <w:p w14:paraId="3C2DDA59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</w:tcPr>
          <w:p w14:paraId="461E50A3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</w:tcPr>
          <w:p w14:paraId="140861EC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</w:tcPr>
          <w:p w14:paraId="20A15302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0575C1" w:rsidRPr="001B02C0" w14:paraId="42EF1D30" w14:textId="77777777" w:rsidTr="00137A2C">
        <w:tc>
          <w:tcPr>
            <w:tcW w:w="806" w:type="dxa"/>
          </w:tcPr>
          <w:p w14:paraId="051D4C47" w14:textId="77777777" w:rsidR="000575C1" w:rsidRPr="001B02C0" w:rsidRDefault="000575C1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5003FFA2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77" w:type="dxa"/>
          </w:tcPr>
          <w:p w14:paraId="4472BA66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14:paraId="0065BF03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14:paraId="5A5D9567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14:paraId="53397CEA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</w:tcPr>
          <w:p w14:paraId="5F7A05D5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14:paraId="673E9AA3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</w:tcPr>
          <w:p w14:paraId="67BF4C62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</w:tcPr>
          <w:p w14:paraId="30E23E65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14" w:type="dxa"/>
          </w:tcPr>
          <w:p w14:paraId="728066A8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0575C1" w:rsidRPr="001B02C0" w14:paraId="4EA14E5E" w14:textId="77777777" w:rsidTr="00156F39">
        <w:tc>
          <w:tcPr>
            <w:tcW w:w="806" w:type="dxa"/>
          </w:tcPr>
          <w:p w14:paraId="6A3F927A" w14:textId="77777777" w:rsidR="000575C1" w:rsidRPr="001B02C0" w:rsidRDefault="000575C1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23E33C92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77" w:type="dxa"/>
          </w:tcPr>
          <w:p w14:paraId="5F97763E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14:paraId="50A0141F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14:paraId="2830BCCF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14:paraId="70C818FA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</w:tcPr>
          <w:p w14:paraId="47732F79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14:paraId="28F10A27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</w:tcPr>
          <w:p w14:paraId="421F41CD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</w:tcPr>
          <w:p w14:paraId="442C21D3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14" w:type="dxa"/>
          </w:tcPr>
          <w:p w14:paraId="6C1A7903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0575C1" w:rsidRPr="001B02C0" w14:paraId="0D1E7320" w14:textId="77777777" w:rsidTr="00FE2885">
        <w:tc>
          <w:tcPr>
            <w:tcW w:w="806" w:type="dxa"/>
          </w:tcPr>
          <w:p w14:paraId="1D4843BE" w14:textId="77777777" w:rsidR="000575C1" w:rsidRPr="001B02C0" w:rsidRDefault="000575C1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785B9075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77" w:type="dxa"/>
          </w:tcPr>
          <w:p w14:paraId="6BC1E0CC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14:paraId="07D9DB8A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14:paraId="4BC7E020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14:paraId="4DEDFECB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</w:tcPr>
          <w:p w14:paraId="3E54A36A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14:paraId="500DE20A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</w:tcPr>
          <w:p w14:paraId="3FA56CE1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</w:tcPr>
          <w:p w14:paraId="484EC602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14" w:type="dxa"/>
          </w:tcPr>
          <w:p w14:paraId="110F2581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0575C1" w:rsidRPr="001B02C0" w14:paraId="422D4337" w14:textId="77777777" w:rsidTr="00210512">
        <w:tc>
          <w:tcPr>
            <w:tcW w:w="806" w:type="dxa"/>
          </w:tcPr>
          <w:p w14:paraId="64333B02" w14:textId="77777777" w:rsidR="000575C1" w:rsidRPr="001B02C0" w:rsidRDefault="000575C1" w:rsidP="001B02C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</w:tcPr>
          <w:p w14:paraId="1C6BB843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77" w:type="dxa"/>
          </w:tcPr>
          <w:p w14:paraId="6B889178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14:paraId="71418C19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14:paraId="7AA87D4F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14:paraId="2CDC4500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</w:tcPr>
          <w:p w14:paraId="194FC9E0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14:paraId="250044AF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</w:tcPr>
          <w:p w14:paraId="1657AACB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</w:tcPr>
          <w:p w14:paraId="3C3FF095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14" w:type="dxa"/>
          </w:tcPr>
          <w:p w14:paraId="7BFD5EDD" w14:textId="77777777" w:rsidR="000575C1" w:rsidRPr="001B02C0" w:rsidRDefault="000575C1" w:rsidP="001B02C0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059E8" w:rsidRPr="001B02C0" w14:paraId="253E55EA" w14:textId="77777777" w:rsidTr="008059E8">
        <w:tc>
          <w:tcPr>
            <w:tcW w:w="806" w:type="dxa"/>
            <w:shd w:val="clear" w:color="auto" w:fill="D9D9D9" w:themeFill="background1" w:themeFillShade="D9"/>
          </w:tcPr>
          <w:p w14:paraId="5D78636E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154" w:type="dxa"/>
            <w:gridSpan w:val="2"/>
            <w:shd w:val="clear" w:color="auto" w:fill="D9D9D9" w:themeFill="background1" w:themeFillShade="D9"/>
          </w:tcPr>
          <w:p w14:paraId="6E8B539E" w14:textId="77777777" w:rsidR="001B02C0" w:rsidRPr="001B02C0" w:rsidRDefault="001B02C0" w:rsidP="008059E8">
            <w:pPr>
              <w:spacing w:line="48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1B02C0">
              <w:rPr>
                <w:rFonts w:cstheme="minorHAnsi"/>
                <w:b/>
                <w:bCs/>
                <w:sz w:val="18"/>
                <w:szCs w:val="18"/>
              </w:rPr>
              <w:t>ΣΥΝΟΛΟ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213BA60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79E1D6F4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8004600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shd w:val="clear" w:color="auto" w:fill="D9D9D9" w:themeFill="background1" w:themeFillShade="D9"/>
          </w:tcPr>
          <w:p w14:paraId="6D8A5579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14:paraId="6EFDFD3D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14:paraId="20E8F7C9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</w:tcPr>
          <w:p w14:paraId="24769FC8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14" w:type="dxa"/>
            <w:shd w:val="clear" w:color="auto" w:fill="D9D9D9" w:themeFill="background1" w:themeFillShade="D9"/>
          </w:tcPr>
          <w:p w14:paraId="75DC7340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059E8" w:rsidRPr="001B02C0" w14:paraId="54894174" w14:textId="77777777" w:rsidTr="008059E8">
        <w:tc>
          <w:tcPr>
            <w:tcW w:w="806" w:type="dxa"/>
            <w:shd w:val="clear" w:color="auto" w:fill="D9E2F3" w:themeFill="accent1" w:themeFillTint="33"/>
          </w:tcPr>
          <w:p w14:paraId="6372A8A1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154" w:type="dxa"/>
            <w:gridSpan w:val="2"/>
            <w:shd w:val="clear" w:color="auto" w:fill="D9E2F3" w:themeFill="accent1" w:themeFillTint="33"/>
          </w:tcPr>
          <w:p w14:paraId="40BC124A" w14:textId="77777777" w:rsidR="001B02C0" w:rsidRPr="001B02C0" w:rsidRDefault="001B02C0" w:rsidP="008059E8">
            <w:pPr>
              <w:spacing w:line="48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1B02C0">
              <w:rPr>
                <w:rFonts w:cstheme="minorHAnsi"/>
                <w:b/>
                <w:bCs/>
                <w:sz w:val="18"/>
                <w:szCs w:val="18"/>
              </w:rPr>
              <w:t>ΜΕΣΟΣ ΌΡΟΣ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0A1666A5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186C7F8A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1565A26F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shd w:val="clear" w:color="auto" w:fill="D9E2F3" w:themeFill="accent1" w:themeFillTint="33"/>
          </w:tcPr>
          <w:p w14:paraId="771532DE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034D77D9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shd w:val="clear" w:color="auto" w:fill="D9E2F3" w:themeFill="accent1" w:themeFillTint="33"/>
          </w:tcPr>
          <w:p w14:paraId="4DFB636C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shd w:val="clear" w:color="auto" w:fill="D9E2F3" w:themeFill="accent1" w:themeFillTint="33"/>
          </w:tcPr>
          <w:p w14:paraId="40220ACA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14" w:type="dxa"/>
            <w:shd w:val="clear" w:color="auto" w:fill="D9E2F3" w:themeFill="accent1" w:themeFillTint="33"/>
          </w:tcPr>
          <w:p w14:paraId="7504CF15" w14:textId="77777777" w:rsidR="001B02C0" w:rsidRPr="001B02C0" w:rsidRDefault="001B02C0" w:rsidP="008059E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30A0DD7A" w14:textId="77777777" w:rsidR="00705DDA" w:rsidRPr="00846910" w:rsidRDefault="00D91038" w:rsidP="00D91038">
      <w:pPr>
        <w:shd w:val="clear" w:color="auto" w:fill="D9D9D9" w:themeFill="background1" w:themeFillShade="D9"/>
        <w:spacing w:after="0" w:line="360" w:lineRule="auto"/>
        <w:ind w:left="-187"/>
        <w:jc w:val="both"/>
        <w:rPr>
          <w:b/>
          <w:bCs/>
          <w:i/>
          <w:iCs/>
          <w:sz w:val="20"/>
          <w:szCs w:val="20"/>
        </w:rPr>
      </w:pPr>
      <w:r w:rsidRPr="00846910">
        <w:rPr>
          <w:b/>
          <w:bCs/>
          <w:i/>
          <w:iCs/>
          <w:sz w:val="20"/>
          <w:szCs w:val="20"/>
        </w:rPr>
        <w:t xml:space="preserve">ΑΝΑΦΟΡΑ ΕΠΙΔΟΣΕΩΝ </w:t>
      </w:r>
    </w:p>
    <w:p w14:paraId="265D5F19" w14:textId="77777777" w:rsidR="00705DDA" w:rsidRPr="00846910" w:rsidRDefault="00705DDA" w:rsidP="00D91038">
      <w:pPr>
        <w:shd w:val="clear" w:color="auto" w:fill="D9D9D9" w:themeFill="background1" w:themeFillShade="D9"/>
        <w:spacing w:after="0" w:line="360" w:lineRule="auto"/>
        <w:ind w:left="-187"/>
        <w:jc w:val="both"/>
        <w:rPr>
          <w:i/>
          <w:iCs/>
          <w:sz w:val="20"/>
          <w:szCs w:val="20"/>
        </w:rPr>
      </w:pPr>
      <w:r w:rsidRPr="00846910">
        <w:rPr>
          <w:i/>
          <w:iCs/>
          <w:sz w:val="20"/>
          <w:szCs w:val="20"/>
        </w:rPr>
        <w:t>Στην ιστοσελίδα της ΜΟΔΙΠ, αφού πραγματοποιήσετε ΕΙΣΟΔΟ με τα στοιχεία του πανεπιστημιακού σας λογαριασμού, μέσω της αναφοράς «</w:t>
      </w:r>
      <w:hyperlink r:id="rId9" w:history="1">
        <w:r w:rsidRPr="00846910">
          <w:rPr>
            <w:b/>
            <w:bCs/>
            <w:i/>
            <w:iCs/>
            <w:color w:val="5B9BD5" w:themeColor="accent5"/>
            <w:sz w:val="20"/>
            <w:szCs w:val="20"/>
          </w:rPr>
          <w:t>Δημοσιεύσεις</w:t>
        </w:r>
      </w:hyperlink>
      <w:r w:rsidRPr="00846910">
        <w:rPr>
          <w:i/>
          <w:iCs/>
          <w:sz w:val="20"/>
          <w:szCs w:val="20"/>
        </w:rPr>
        <w:t xml:space="preserve">», μπορεί να εξαχθεί κατάλογος των δημοσιεύσεων που έχουν καταχωριστεί στο Ιδρυματικό </w:t>
      </w:r>
      <w:proofErr w:type="spellStart"/>
      <w:r w:rsidRPr="00846910">
        <w:rPr>
          <w:i/>
          <w:iCs/>
          <w:sz w:val="20"/>
          <w:szCs w:val="20"/>
        </w:rPr>
        <w:t>Καταθετήριο</w:t>
      </w:r>
      <w:proofErr w:type="spellEnd"/>
      <w:r w:rsidRPr="00846910">
        <w:rPr>
          <w:i/>
          <w:iCs/>
          <w:sz w:val="20"/>
          <w:szCs w:val="20"/>
        </w:rPr>
        <w:t xml:space="preserve"> του ΑΠΘ και των δημοσιεύσεων της </w:t>
      </w:r>
      <w:proofErr w:type="spellStart"/>
      <w:r w:rsidRPr="00846910">
        <w:rPr>
          <w:i/>
          <w:iCs/>
          <w:sz w:val="20"/>
          <w:szCs w:val="20"/>
        </w:rPr>
        <w:t>Scopus</w:t>
      </w:r>
      <w:proofErr w:type="spellEnd"/>
      <w:r w:rsidRPr="00846910">
        <w:rPr>
          <w:i/>
          <w:iCs/>
          <w:sz w:val="20"/>
          <w:szCs w:val="20"/>
        </w:rPr>
        <w:t xml:space="preserve">, για τα μέλη του ΑΠΘ που έχουν καταχωρήσει το </w:t>
      </w:r>
      <w:proofErr w:type="spellStart"/>
      <w:r w:rsidRPr="00846910">
        <w:rPr>
          <w:i/>
          <w:iCs/>
          <w:sz w:val="20"/>
          <w:szCs w:val="20"/>
        </w:rPr>
        <w:t>Author</w:t>
      </w:r>
      <w:proofErr w:type="spellEnd"/>
      <w:r w:rsidRPr="00846910">
        <w:rPr>
          <w:i/>
          <w:iCs/>
          <w:sz w:val="20"/>
          <w:szCs w:val="20"/>
        </w:rPr>
        <w:t xml:space="preserve"> ID τους στο πληροφοριακό σύστημα της ΜΟΔΙΠ.</w:t>
      </w:r>
    </w:p>
    <w:p w14:paraId="67160A63" w14:textId="77777777" w:rsidR="00705DDA" w:rsidRPr="00846910" w:rsidRDefault="00705DDA" w:rsidP="00D91038">
      <w:pPr>
        <w:shd w:val="clear" w:color="auto" w:fill="D9D9D9" w:themeFill="background1" w:themeFillShade="D9"/>
        <w:spacing w:after="0" w:line="360" w:lineRule="auto"/>
        <w:ind w:left="-187"/>
        <w:jc w:val="both"/>
        <w:rPr>
          <w:i/>
          <w:iCs/>
          <w:sz w:val="20"/>
          <w:szCs w:val="20"/>
        </w:rPr>
      </w:pPr>
      <w:r w:rsidRPr="00846910">
        <w:rPr>
          <w:i/>
          <w:iCs/>
          <w:sz w:val="20"/>
          <w:szCs w:val="20"/>
        </w:rPr>
        <w:t xml:space="preserve">Επιπρόσθετα, στις </w:t>
      </w:r>
      <w:proofErr w:type="spellStart"/>
      <w:r w:rsidRPr="00846910">
        <w:rPr>
          <w:i/>
          <w:iCs/>
          <w:sz w:val="20"/>
          <w:szCs w:val="20"/>
        </w:rPr>
        <w:t>υπο</w:t>
      </w:r>
      <w:proofErr w:type="spellEnd"/>
      <w:r w:rsidRPr="00846910">
        <w:rPr>
          <w:i/>
          <w:iCs/>
          <w:sz w:val="20"/>
          <w:szCs w:val="20"/>
        </w:rPr>
        <w:t xml:space="preserve">-καρτέλες </w:t>
      </w:r>
      <w:proofErr w:type="spellStart"/>
      <w:r w:rsidRPr="00846910">
        <w:rPr>
          <w:i/>
          <w:iCs/>
          <w:sz w:val="20"/>
          <w:szCs w:val="20"/>
        </w:rPr>
        <w:t>Scopus</w:t>
      </w:r>
      <w:proofErr w:type="spellEnd"/>
      <w:r w:rsidRPr="00846910">
        <w:rPr>
          <w:i/>
          <w:iCs/>
          <w:sz w:val="20"/>
          <w:szCs w:val="20"/>
        </w:rPr>
        <w:t xml:space="preserve"> και </w:t>
      </w:r>
      <w:proofErr w:type="spellStart"/>
      <w:r w:rsidRPr="00846910">
        <w:rPr>
          <w:i/>
          <w:iCs/>
          <w:sz w:val="20"/>
          <w:szCs w:val="20"/>
        </w:rPr>
        <w:t>Google</w:t>
      </w:r>
      <w:proofErr w:type="spellEnd"/>
      <w:r w:rsidRPr="00846910">
        <w:rPr>
          <w:i/>
          <w:iCs/>
          <w:sz w:val="20"/>
          <w:szCs w:val="20"/>
        </w:rPr>
        <w:t xml:space="preserve"> </w:t>
      </w:r>
      <w:proofErr w:type="spellStart"/>
      <w:r w:rsidRPr="00846910">
        <w:rPr>
          <w:i/>
          <w:iCs/>
          <w:sz w:val="20"/>
          <w:szCs w:val="20"/>
        </w:rPr>
        <w:t>Scholar</w:t>
      </w:r>
      <w:proofErr w:type="spellEnd"/>
      <w:r w:rsidRPr="00846910">
        <w:rPr>
          <w:i/>
          <w:iCs/>
          <w:sz w:val="20"/>
          <w:szCs w:val="20"/>
        </w:rPr>
        <w:t xml:space="preserve"> της αναφοράς «Δημοσιεύσεων» μπορούν να ανακτηθούν οι </w:t>
      </w:r>
      <w:proofErr w:type="spellStart"/>
      <w:r w:rsidRPr="00846910">
        <w:rPr>
          <w:i/>
          <w:iCs/>
          <w:sz w:val="20"/>
          <w:szCs w:val="20"/>
        </w:rPr>
        <w:t>βιβλιομετρικοί</w:t>
      </w:r>
      <w:proofErr w:type="spellEnd"/>
      <w:r w:rsidRPr="00846910">
        <w:rPr>
          <w:i/>
          <w:iCs/>
          <w:sz w:val="20"/>
          <w:szCs w:val="20"/>
        </w:rPr>
        <w:t xml:space="preserve"> δείκτες που για όσα μέλη είναι διαθέσιμο το </w:t>
      </w:r>
      <w:proofErr w:type="spellStart"/>
      <w:r w:rsidRPr="00846910">
        <w:rPr>
          <w:i/>
          <w:iCs/>
          <w:sz w:val="20"/>
          <w:szCs w:val="20"/>
        </w:rPr>
        <w:t>Αuthor</w:t>
      </w:r>
      <w:proofErr w:type="spellEnd"/>
      <w:r w:rsidRPr="00846910">
        <w:rPr>
          <w:i/>
          <w:iCs/>
          <w:sz w:val="20"/>
          <w:szCs w:val="20"/>
        </w:rPr>
        <w:t xml:space="preserve"> ID.</w:t>
      </w:r>
    </w:p>
    <w:p w14:paraId="53995CAB" w14:textId="77777777" w:rsidR="00705DDA" w:rsidRPr="00846910" w:rsidRDefault="00705DDA" w:rsidP="00D91038">
      <w:pPr>
        <w:shd w:val="clear" w:color="auto" w:fill="D9D9D9" w:themeFill="background1" w:themeFillShade="D9"/>
        <w:spacing w:after="0" w:line="360" w:lineRule="auto"/>
        <w:ind w:left="-187"/>
        <w:jc w:val="both"/>
        <w:rPr>
          <w:i/>
          <w:iCs/>
          <w:sz w:val="20"/>
          <w:szCs w:val="20"/>
        </w:rPr>
      </w:pPr>
      <w:r w:rsidRPr="00846910">
        <w:rPr>
          <w:i/>
          <w:iCs/>
          <w:sz w:val="20"/>
          <w:szCs w:val="20"/>
        </w:rPr>
        <w:t>Όπως γνωρίζετε, η ανάκληση στοιχείων από τις βιβλιογραφικές βάσεις είναι χρονοβόρα και δύσκολη και για τον λόγο αυτό η εξαγωγή των συγκεκριμένων αναφορών μέσω του ΣΔΠ της ΜΟΔΙΠ  καθυστερεί σημαντικά και ενίοτε εμφανίζονται  σφάλματα.</w:t>
      </w:r>
    </w:p>
    <w:p w14:paraId="3D84EAC2" w14:textId="77777777" w:rsidR="001B02C0" w:rsidRPr="00846910" w:rsidRDefault="00705DDA" w:rsidP="00D91038">
      <w:pPr>
        <w:shd w:val="clear" w:color="auto" w:fill="D9D9D9" w:themeFill="background1" w:themeFillShade="D9"/>
        <w:spacing w:after="0" w:line="360" w:lineRule="auto"/>
        <w:ind w:left="-187"/>
        <w:jc w:val="both"/>
        <w:rPr>
          <w:i/>
          <w:iCs/>
          <w:sz w:val="20"/>
          <w:szCs w:val="20"/>
        </w:rPr>
      </w:pPr>
      <w:r w:rsidRPr="00846910">
        <w:rPr>
          <w:i/>
          <w:iCs/>
          <w:sz w:val="20"/>
          <w:szCs w:val="20"/>
        </w:rPr>
        <w:t>Αν χρειαστείτε κάποια διευκρίνιση σχετικά με τις εν λόγω αναφορές μπορείτε να επικοινωνήσετε με την τεχνική υποστήριξη της ΜΟΔΙΠ στο τηλέφωνο 2310-998574 ή προτιμότερα στη διεύθυνση </w:t>
      </w:r>
      <w:hyperlink r:id="rId10" w:history="1">
        <w:r w:rsidRPr="00633B2C">
          <w:rPr>
            <w:i/>
            <w:iCs/>
            <w:color w:val="1F4E79" w:themeColor="accent5" w:themeShade="80"/>
            <w:sz w:val="20"/>
            <w:szCs w:val="20"/>
          </w:rPr>
          <w:t>qms@auth.gr</w:t>
        </w:r>
      </w:hyperlink>
      <w:r w:rsidR="00633B2C">
        <w:rPr>
          <w:i/>
          <w:iCs/>
          <w:sz w:val="20"/>
          <w:szCs w:val="20"/>
        </w:rPr>
        <w:t xml:space="preserve"> </w:t>
      </w:r>
    </w:p>
    <w:p w14:paraId="2F2ED7C3" w14:textId="77777777" w:rsidR="001B02C0" w:rsidRPr="00705DDA" w:rsidRDefault="001B02C0" w:rsidP="00C42B42">
      <w:pPr>
        <w:jc w:val="center"/>
      </w:pPr>
    </w:p>
    <w:p w14:paraId="33183207" w14:textId="77777777" w:rsidR="001B02C0" w:rsidRPr="00705DDA" w:rsidRDefault="001B02C0" w:rsidP="00C42B42">
      <w:pPr>
        <w:jc w:val="center"/>
      </w:pPr>
    </w:p>
    <w:sectPr w:rsidR="001B02C0" w:rsidRPr="00705DDA" w:rsidSect="00CF3C14">
      <w:pgSz w:w="16838" w:h="11906" w:orient="landscape"/>
      <w:pgMar w:top="1797" w:right="1440" w:bottom="1797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F973D" w14:textId="77777777" w:rsidR="00CF3C14" w:rsidRDefault="00CF3C14" w:rsidP="00846910">
      <w:pPr>
        <w:spacing w:after="0" w:line="240" w:lineRule="auto"/>
      </w:pPr>
      <w:r>
        <w:separator/>
      </w:r>
    </w:p>
  </w:endnote>
  <w:endnote w:type="continuationSeparator" w:id="0">
    <w:p w14:paraId="3854DED8" w14:textId="77777777" w:rsidR="00CF3C14" w:rsidRDefault="00CF3C14" w:rsidP="0084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82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525E6C" w14:textId="77777777" w:rsidR="00846910" w:rsidRDefault="008469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FD3657" w14:textId="77777777" w:rsidR="00846910" w:rsidRDefault="00846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D96C" w14:textId="77777777" w:rsidR="00CF3C14" w:rsidRDefault="00CF3C14" w:rsidP="00846910">
      <w:pPr>
        <w:spacing w:after="0" w:line="240" w:lineRule="auto"/>
      </w:pPr>
      <w:r>
        <w:separator/>
      </w:r>
    </w:p>
  </w:footnote>
  <w:footnote w:type="continuationSeparator" w:id="0">
    <w:p w14:paraId="3B058557" w14:textId="77777777" w:rsidR="00CF3C14" w:rsidRDefault="00CF3C14" w:rsidP="00846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56A86"/>
    <w:multiLevelType w:val="hybridMultilevel"/>
    <w:tmpl w:val="DB2E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65413"/>
    <w:multiLevelType w:val="hybridMultilevel"/>
    <w:tmpl w:val="569E5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21387">
    <w:abstractNumId w:val="1"/>
  </w:num>
  <w:num w:numId="2" w16cid:durableId="192895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F0"/>
    <w:rsid w:val="00053BAA"/>
    <w:rsid w:val="000575C1"/>
    <w:rsid w:val="0006180B"/>
    <w:rsid w:val="000B5FC8"/>
    <w:rsid w:val="00103516"/>
    <w:rsid w:val="00184BCE"/>
    <w:rsid w:val="001B02C0"/>
    <w:rsid w:val="001F5CC1"/>
    <w:rsid w:val="00311A5F"/>
    <w:rsid w:val="00395A64"/>
    <w:rsid w:val="003A03A6"/>
    <w:rsid w:val="00467C02"/>
    <w:rsid w:val="004A2FAC"/>
    <w:rsid w:val="005256C0"/>
    <w:rsid w:val="00540DBB"/>
    <w:rsid w:val="00555ED0"/>
    <w:rsid w:val="0058799B"/>
    <w:rsid w:val="005964E3"/>
    <w:rsid w:val="005A0866"/>
    <w:rsid w:val="00633B2C"/>
    <w:rsid w:val="0064124B"/>
    <w:rsid w:val="00656DEA"/>
    <w:rsid w:val="006E32F8"/>
    <w:rsid w:val="00705DDA"/>
    <w:rsid w:val="007609F0"/>
    <w:rsid w:val="00773BCB"/>
    <w:rsid w:val="007A1BE3"/>
    <w:rsid w:val="008059E8"/>
    <w:rsid w:val="00846910"/>
    <w:rsid w:val="00875D9B"/>
    <w:rsid w:val="00893052"/>
    <w:rsid w:val="008F41FB"/>
    <w:rsid w:val="00A05BA2"/>
    <w:rsid w:val="00A25BAA"/>
    <w:rsid w:val="00A750BE"/>
    <w:rsid w:val="00AC72AD"/>
    <w:rsid w:val="00B1008F"/>
    <w:rsid w:val="00B6528B"/>
    <w:rsid w:val="00BA08AA"/>
    <w:rsid w:val="00BF1C2E"/>
    <w:rsid w:val="00C42B42"/>
    <w:rsid w:val="00CE5DC3"/>
    <w:rsid w:val="00CF3C14"/>
    <w:rsid w:val="00D813D3"/>
    <w:rsid w:val="00D91038"/>
    <w:rsid w:val="00F26864"/>
    <w:rsid w:val="00F57B7A"/>
    <w:rsid w:val="00F655EB"/>
    <w:rsid w:val="00FC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9FD13"/>
  <w15:docId w15:val="{843701AE-9376-4472-8BCC-A7E8A6BD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4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2B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B02C0"/>
    <w:rPr>
      <w:color w:val="666666"/>
    </w:rPr>
  </w:style>
  <w:style w:type="table" w:styleId="TableGrid">
    <w:name w:val="Table Grid"/>
    <w:basedOn w:val="TableNormal"/>
    <w:uiPriority w:val="39"/>
    <w:rsid w:val="001B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2C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05D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5D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9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91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69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9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qms@aut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a.auth.gr/el/report/publicat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8E3A6CF08F4BD6B327C575EBF7F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07FDC-9996-4CE7-ADC0-B52EC48E7EC2}"/>
      </w:docPartPr>
      <w:docPartBody>
        <w:p w:rsidR="005E4DF8" w:rsidRDefault="005E4DF8" w:rsidP="005E4DF8">
          <w:pPr>
            <w:pStyle w:val="B18E3A6CF08F4BD6B327C575EBF7F813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97EE644E321C468F8731B7FDB5CFB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FE2C-9613-4AD7-A035-5C0E7F22D2C4}"/>
      </w:docPartPr>
      <w:docPartBody>
        <w:p w:rsidR="00963E12" w:rsidRDefault="00963E12" w:rsidP="00963E12">
          <w:pPr>
            <w:pStyle w:val="97EE644E321C468F8731B7FDB5CFBFC9"/>
          </w:pPr>
          <w:r w:rsidRPr="00C159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F8"/>
    <w:rsid w:val="003E4F25"/>
    <w:rsid w:val="00435D3E"/>
    <w:rsid w:val="004450C6"/>
    <w:rsid w:val="005E4DF8"/>
    <w:rsid w:val="00656D56"/>
    <w:rsid w:val="0076345F"/>
    <w:rsid w:val="008D2A2D"/>
    <w:rsid w:val="00963E12"/>
    <w:rsid w:val="00A53CF7"/>
    <w:rsid w:val="00AA4536"/>
    <w:rsid w:val="00C235D5"/>
    <w:rsid w:val="00CD6C27"/>
    <w:rsid w:val="00DC6D53"/>
    <w:rsid w:val="00ED5582"/>
    <w:rsid w:val="00F9798E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E12"/>
    <w:rPr>
      <w:color w:val="666666"/>
    </w:rPr>
  </w:style>
  <w:style w:type="paragraph" w:customStyle="1" w:styleId="B18E3A6CF08F4BD6B327C575EBF7F813">
    <w:name w:val="B18E3A6CF08F4BD6B327C575EBF7F813"/>
    <w:rsid w:val="005E4DF8"/>
  </w:style>
  <w:style w:type="paragraph" w:customStyle="1" w:styleId="97EE644E321C468F8731B7FDB5CFBFC9">
    <w:name w:val="97EE644E321C468F8731B7FDB5CFBFC9"/>
    <w:rsid w:val="00963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Polyxeni Poutiou</dc:creator>
  <cp:keywords/>
  <dc:description/>
  <cp:lastModifiedBy>Charalampos Theodosiadis</cp:lastModifiedBy>
  <cp:revision>1</cp:revision>
  <dcterms:created xsi:type="dcterms:W3CDTF">2024-01-24T11:20:00Z</dcterms:created>
  <dcterms:modified xsi:type="dcterms:W3CDTF">2024-01-24T11:20:00Z</dcterms:modified>
</cp:coreProperties>
</file>